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171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E621DB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E621DB" w:rsidRPr="00E621DB" w:rsidRDefault="00E621DB" w:rsidP="00E621DB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E621DB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47:07:0709006:4479,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E621DB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E621DB">
        <w:rPr>
          <w:rFonts w:ascii="Times New Roman" w:hAnsi="Times New Roman" w:cs="Times New Roman"/>
          <w:sz w:val="26"/>
          <w:szCs w:val="26"/>
        </w:rPr>
        <w:t xml:space="preserve"> сельское поселение, п. Бугры, в части:</w:t>
      </w:r>
    </w:p>
    <w:p w:rsidR="00E621DB" w:rsidRPr="00E621DB" w:rsidRDefault="00E621DB" w:rsidP="00E621DB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21DB">
        <w:rPr>
          <w:rFonts w:ascii="Times New Roman" w:hAnsi="Times New Roman" w:cs="Times New Roman"/>
          <w:sz w:val="26"/>
          <w:szCs w:val="26"/>
        </w:rPr>
        <w:t>- увеличения параметра предельной (максимальной) высоты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E621DB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E621DB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 30 м до 59 м;</w:t>
      </w:r>
    </w:p>
    <w:p w:rsidR="00621061" w:rsidRDefault="00E621DB" w:rsidP="00E621DB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21DB">
        <w:rPr>
          <w:rFonts w:ascii="Times New Roman" w:hAnsi="Times New Roman" w:cs="Times New Roman"/>
          <w:sz w:val="26"/>
          <w:szCs w:val="26"/>
        </w:rPr>
        <w:t>- увеличения параметра предельной этажности (максимального количества надземных этажей) многоквартирного многоэтажного жилого дома с установленного Правилами землепользования и застройки муниципального образования «</w:t>
      </w:r>
      <w:proofErr w:type="spellStart"/>
      <w:r w:rsidRPr="00E621DB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E621DB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 9 этажей до 18 этажей</w:t>
      </w:r>
      <w:r w:rsidR="00BD7AB9" w:rsidRPr="00BD7AB9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64023" w:rsidRPr="00C64023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C64023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C6402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171B">
        <w:rPr>
          <w:rFonts w:ascii="Times New Roman" w:eastAsia="Calibri" w:hAnsi="Times New Roman" w:cs="Times New Roman"/>
          <w:sz w:val="26"/>
          <w:szCs w:val="26"/>
        </w:rPr>
        <w:t>2</w:t>
      </w:r>
      <w:r w:rsidR="00E621DB">
        <w:rPr>
          <w:rFonts w:ascii="Times New Roman" w:eastAsia="Calibri" w:hAnsi="Times New Roman" w:cs="Times New Roman"/>
          <w:sz w:val="26"/>
          <w:szCs w:val="26"/>
        </w:rPr>
        <w:t>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8D546A">
        <w:rPr>
          <w:rFonts w:ascii="Times New Roman" w:eastAsia="Calibri" w:hAnsi="Times New Roman" w:cs="Times New Roman"/>
          <w:sz w:val="26"/>
          <w:szCs w:val="26"/>
        </w:rPr>
        <w:t>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621DB">
        <w:rPr>
          <w:rFonts w:ascii="Times New Roman" w:eastAsia="Calibri" w:hAnsi="Times New Roman" w:cs="Times New Roman"/>
          <w:sz w:val="26"/>
          <w:szCs w:val="26"/>
        </w:rPr>
        <w:t>4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171B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8D546A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E621DB">
        <w:rPr>
          <w:sz w:val="26"/>
          <w:szCs w:val="26"/>
        </w:rPr>
        <w:t>08-04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E621DB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E621DB">
        <w:rPr>
          <w:color w:val="000000"/>
          <w:sz w:val="26"/>
          <w:szCs w:val="26"/>
          <w:shd w:val="clear" w:color="auto" w:fill="FFFFFF"/>
        </w:rPr>
        <w:t xml:space="preserve"> 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64023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303A-59F1-4449-96F8-DDA22C2B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42</cp:revision>
  <cp:lastPrinted>2022-12-27T13:06:00Z</cp:lastPrinted>
  <dcterms:created xsi:type="dcterms:W3CDTF">2021-01-18T07:00:00Z</dcterms:created>
  <dcterms:modified xsi:type="dcterms:W3CDTF">2023-02-28T07:07:00Z</dcterms:modified>
</cp:coreProperties>
</file>